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>Bactériologie T.P.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1ère année                 60h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A</w:t>
      </w:r>
      <w:r>
        <w:rPr>
          <w:rFonts w:asciiTheme="majorBidi" w:hAnsiTheme="majorBidi" w:cstheme="majorBidi"/>
          <w:sz w:val="28"/>
        </w:rPr>
        <w:t>se</w:t>
      </w:r>
      <w:r w:rsidRPr="0024048E">
        <w:rPr>
          <w:rFonts w:asciiTheme="majorBidi" w:hAnsiTheme="majorBidi" w:cstheme="majorBidi"/>
          <w:sz w:val="28"/>
        </w:rPr>
        <w:t>psi</w:t>
      </w:r>
      <w:r>
        <w:rPr>
          <w:rFonts w:asciiTheme="majorBidi" w:hAnsiTheme="majorBidi" w:cstheme="majorBidi"/>
          <w:sz w:val="28"/>
        </w:rPr>
        <w:t>e</w:t>
      </w:r>
      <w:r w:rsidRPr="0024048E">
        <w:rPr>
          <w:rFonts w:asciiTheme="majorBidi" w:hAnsiTheme="majorBidi" w:cstheme="majorBidi"/>
          <w:sz w:val="28"/>
        </w:rPr>
        <w:t xml:space="preserve">  , antiseptiques </w:t>
      </w: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Organisation  du laboratoire de bactériologie </w:t>
      </w: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Etudes morphologiques des bactéris et examens microscopique</w:t>
      </w:r>
      <w:r>
        <w:rPr>
          <w:rFonts w:asciiTheme="majorBidi" w:hAnsiTheme="majorBidi" w:cstheme="majorBidi"/>
          <w:sz w:val="28"/>
          <w:lang w:val="fr-FR"/>
        </w:rPr>
        <w:t>s</w:t>
      </w:r>
      <w:r w:rsidRPr="0024048E">
        <w:rPr>
          <w:rFonts w:asciiTheme="majorBidi" w:hAnsiTheme="majorBidi" w:cstheme="majorBidi"/>
          <w:sz w:val="28"/>
          <w:lang w:val="fr-FR"/>
        </w:rPr>
        <w:t xml:space="preserve"> </w:t>
      </w:r>
    </w:p>
    <w:p w:rsidR="0017634B" w:rsidRPr="0024048E" w:rsidRDefault="0017634B" w:rsidP="0017634B">
      <w:pPr>
        <w:numPr>
          <w:ilvl w:val="5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Coloration gram </w:t>
      </w:r>
    </w:p>
    <w:p w:rsidR="0017634B" w:rsidRPr="0024048E" w:rsidRDefault="0017634B" w:rsidP="0017634B">
      <w:pPr>
        <w:numPr>
          <w:ilvl w:val="5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Acido alcool</w:t>
      </w:r>
      <w:r>
        <w:rPr>
          <w:rFonts w:asciiTheme="majorBidi" w:hAnsiTheme="majorBidi" w:cstheme="majorBidi"/>
          <w:sz w:val="28"/>
        </w:rPr>
        <w:t>o</w:t>
      </w:r>
      <w:r w:rsidRPr="0024048E">
        <w:rPr>
          <w:rFonts w:asciiTheme="majorBidi" w:hAnsiTheme="majorBidi" w:cstheme="majorBidi"/>
          <w:sz w:val="28"/>
        </w:rPr>
        <w:t xml:space="preserve"> – resistant </w:t>
      </w:r>
    </w:p>
    <w:p w:rsidR="0017634B" w:rsidRPr="0024048E" w:rsidRDefault="0017634B" w:rsidP="0017634B">
      <w:pPr>
        <w:numPr>
          <w:ilvl w:val="5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Bleu de Méthylien </w:t>
      </w: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I</w:t>
      </w:r>
      <w:r>
        <w:rPr>
          <w:rFonts w:asciiTheme="majorBidi" w:hAnsiTheme="majorBidi" w:cstheme="majorBidi"/>
          <w:sz w:val="28"/>
          <w:lang w:val="fr-FR"/>
        </w:rPr>
        <w:t>solement et etude macroscopique</w:t>
      </w:r>
      <w:r w:rsidRPr="0024048E">
        <w:rPr>
          <w:rFonts w:asciiTheme="majorBidi" w:hAnsiTheme="majorBidi" w:cstheme="majorBidi"/>
          <w:sz w:val="28"/>
          <w:lang w:val="fr-FR"/>
        </w:rPr>
        <w:t xml:space="preserve"> des colonies bactérien</w:t>
      </w:r>
      <w:r>
        <w:rPr>
          <w:rFonts w:asciiTheme="majorBidi" w:hAnsiTheme="majorBidi" w:cstheme="majorBidi"/>
          <w:sz w:val="28"/>
          <w:lang w:val="fr-FR"/>
        </w:rPr>
        <w:t>ne</w:t>
      </w:r>
      <w:r w:rsidRPr="0024048E">
        <w:rPr>
          <w:rFonts w:asciiTheme="majorBidi" w:hAnsiTheme="majorBidi" w:cstheme="majorBidi"/>
          <w:sz w:val="28"/>
          <w:lang w:val="fr-FR"/>
        </w:rPr>
        <w:t xml:space="preserve">s </w:t>
      </w: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Milieu de culture  : Nutriti</w:t>
      </w:r>
      <w:r>
        <w:rPr>
          <w:rFonts w:asciiTheme="majorBidi" w:hAnsiTheme="majorBidi" w:cstheme="majorBidi"/>
          <w:sz w:val="28"/>
          <w:lang w:val="fr-FR"/>
        </w:rPr>
        <w:t>o</w:t>
      </w:r>
      <w:r w:rsidRPr="0024048E">
        <w:rPr>
          <w:rFonts w:asciiTheme="majorBidi" w:hAnsiTheme="majorBidi" w:cstheme="majorBidi"/>
          <w:sz w:val="28"/>
          <w:lang w:val="fr-FR"/>
        </w:rPr>
        <w:t xml:space="preserve">n et milieu de </w:t>
      </w:r>
      <w:r>
        <w:rPr>
          <w:rFonts w:asciiTheme="majorBidi" w:hAnsiTheme="majorBidi" w:cstheme="majorBidi"/>
          <w:sz w:val="28"/>
          <w:lang w:val="fr-FR"/>
        </w:rPr>
        <w:t>culture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 Milieux pour l’isolement et </w:t>
      </w:r>
      <w:r>
        <w:rPr>
          <w:rFonts w:asciiTheme="majorBidi" w:hAnsiTheme="majorBidi" w:cstheme="majorBidi"/>
          <w:sz w:val="28"/>
          <w:lang w:val="fr-FR"/>
        </w:rPr>
        <w:t>l’</w:t>
      </w:r>
      <w:r w:rsidRPr="0024048E">
        <w:rPr>
          <w:rFonts w:asciiTheme="majorBidi" w:hAnsiTheme="majorBidi" w:cstheme="majorBidi"/>
          <w:sz w:val="28"/>
          <w:lang w:val="fr-FR"/>
        </w:rPr>
        <w:t>identification des bactéri</w:t>
      </w:r>
      <w:r>
        <w:rPr>
          <w:rFonts w:asciiTheme="majorBidi" w:hAnsiTheme="majorBidi" w:cstheme="majorBidi"/>
          <w:sz w:val="28"/>
          <w:lang w:val="fr-FR"/>
        </w:rPr>
        <w:t>e</w:t>
      </w:r>
      <w:r w:rsidRPr="0024048E">
        <w:rPr>
          <w:rFonts w:asciiTheme="majorBidi" w:hAnsiTheme="majorBidi" w:cstheme="majorBidi"/>
          <w:sz w:val="28"/>
          <w:lang w:val="fr-FR"/>
        </w:rPr>
        <w:t xml:space="preserve">s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Technique</w:t>
      </w:r>
      <w:r>
        <w:rPr>
          <w:rFonts w:asciiTheme="majorBidi" w:hAnsiTheme="majorBidi" w:cstheme="majorBidi"/>
          <w:sz w:val="28"/>
        </w:rPr>
        <w:t>s</w:t>
      </w:r>
      <w:r w:rsidRPr="0024048E">
        <w:rPr>
          <w:rFonts w:asciiTheme="majorBidi" w:hAnsiTheme="majorBidi" w:cstheme="majorBidi"/>
          <w:sz w:val="28"/>
        </w:rPr>
        <w:t xml:space="preserve"> d’ensemencement </w:t>
      </w:r>
    </w:p>
    <w:p w:rsidR="0017634B" w:rsidRPr="0024048E" w:rsidRDefault="0017634B" w:rsidP="0017634B">
      <w:pPr>
        <w:numPr>
          <w:ilvl w:val="0"/>
          <w:numId w:val="102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Antibiogramme ( techniques) </w:t>
      </w:r>
    </w:p>
    <w:p w:rsidR="0017634B" w:rsidRPr="0024048E" w:rsidRDefault="0017634B" w:rsidP="0017634B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3558F1">
          <w:rPr>
            <w:noProof/>
          </w:rPr>
          <w:t>1</w:t>
        </w:r>
        <w:r>
          <w:fldChar w:fldCharType="end"/>
        </w:r>
      </w:p>
    </w:sdtContent>
  </w:sdt>
  <w:p w:rsidR="00EB2041" w:rsidRDefault="00355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2E6BA1"/>
    <w:rsid w:val="002E788C"/>
    <w:rsid w:val="003558F1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30</cp:revision>
  <dcterms:created xsi:type="dcterms:W3CDTF">2014-10-15T10:39:00Z</dcterms:created>
  <dcterms:modified xsi:type="dcterms:W3CDTF">2019-07-17T12:38:00Z</dcterms:modified>
</cp:coreProperties>
</file>